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5A87" w14:textId="77777777" w:rsidR="00290A1E" w:rsidRPr="00290A1E" w:rsidRDefault="00290A1E" w:rsidP="00290A1E">
      <w:pPr>
        <w:pStyle w:val="Nadpis1"/>
        <w:jc w:val="center"/>
        <w:rPr>
          <w:b/>
          <w:bCs/>
          <w:color w:val="auto"/>
          <w:sz w:val="28"/>
          <w:szCs w:val="28"/>
        </w:rPr>
      </w:pPr>
      <w:r w:rsidRPr="00290A1E">
        <w:rPr>
          <w:b/>
          <w:bCs/>
          <w:color w:val="auto"/>
          <w:sz w:val="28"/>
          <w:szCs w:val="28"/>
        </w:rPr>
        <w:t>Obecní   úřad   Pustějov</w:t>
      </w:r>
    </w:p>
    <w:p w14:paraId="2F442325" w14:textId="21C86033" w:rsidR="00290A1E" w:rsidRDefault="00290A1E" w:rsidP="00290A1E">
      <w:r>
        <w:t>_________________________________________________________________________________</w:t>
      </w:r>
    </w:p>
    <w:p w14:paraId="4AA89D5F" w14:textId="77777777" w:rsidR="00290A1E" w:rsidRDefault="00290A1E" w:rsidP="00290A1E">
      <w:pPr>
        <w:pStyle w:val="Zkladntext"/>
        <w:rPr>
          <w:sz w:val="28"/>
          <w:szCs w:val="28"/>
        </w:rPr>
      </w:pPr>
      <w:r>
        <w:rPr>
          <w:sz w:val="28"/>
          <w:szCs w:val="28"/>
        </w:rPr>
        <w:t>742 43 Pustějov č.p. 54, tel.: 556 400 886, IČO 00600822, DIČ CZ00600822</w:t>
      </w:r>
    </w:p>
    <w:p w14:paraId="41AA256C" w14:textId="77777777" w:rsidR="00290A1E" w:rsidRDefault="00290A1E" w:rsidP="00290A1E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e-mail: </w:t>
      </w:r>
      <w:hyperlink r:id="rId4" w:history="1">
        <w:r>
          <w:rPr>
            <w:rStyle w:val="Hypertextovodkaz"/>
            <w:rFonts w:eastAsiaTheme="majorEastAsia"/>
            <w:sz w:val="28"/>
            <w:szCs w:val="28"/>
          </w:rPr>
          <w:t>obec@pustejov.cz</w:t>
        </w:r>
      </w:hyperlink>
    </w:p>
    <w:p w14:paraId="376A66E5" w14:textId="77777777" w:rsidR="00290A1E" w:rsidRDefault="00290A1E" w:rsidP="00290A1E">
      <w:pPr>
        <w:jc w:val="both"/>
        <w:rPr>
          <w:b/>
          <w:sz w:val="28"/>
          <w:szCs w:val="28"/>
        </w:rPr>
      </w:pPr>
    </w:p>
    <w:p w14:paraId="07FA1DAF" w14:textId="77777777" w:rsidR="00290A1E" w:rsidRDefault="00290A1E" w:rsidP="00290A1E">
      <w:pPr>
        <w:jc w:val="both"/>
        <w:rPr>
          <w:b/>
          <w:sz w:val="28"/>
          <w:szCs w:val="28"/>
        </w:rPr>
      </w:pPr>
    </w:p>
    <w:p w14:paraId="215188C9" w14:textId="7CFEFC58" w:rsidR="00290A1E" w:rsidRDefault="00290A1E" w:rsidP="00290A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Obec Pustějov, Pustějov 54, 742 43, IČO 00600822</w:t>
      </w:r>
      <w:r>
        <w:rPr>
          <w:sz w:val="28"/>
          <w:szCs w:val="28"/>
        </w:rPr>
        <w:t xml:space="preserve"> sděluje tímto, že </w:t>
      </w:r>
      <w:proofErr w:type="gramStart"/>
      <w:r>
        <w:rPr>
          <w:sz w:val="28"/>
          <w:szCs w:val="28"/>
        </w:rPr>
        <w:t xml:space="preserve">přílohy  </w:t>
      </w:r>
      <w:r>
        <w:rPr>
          <w:b/>
          <w:sz w:val="28"/>
          <w:szCs w:val="28"/>
        </w:rPr>
        <w:t>Závěrečného</w:t>
      </w:r>
      <w:proofErr w:type="gramEnd"/>
      <w:r>
        <w:rPr>
          <w:b/>
          <w:sz w:val="28"/>
          <w:szCs w:val="28"/>
        </w:rPr>
        <w:t xml:space="preserve"> účtu obce Pustějov za rok 2024</w:t>
      </w:r>
      <w:r>
        <w:rPr>
          <w:sz w:val="28"/>
          <w:szCs w:val="28"/>
        </w:rPr>
        <w:t xml:space="preserve"> jsou k nahlédnutí v kanceláři OÚ Pustějov. </w:t>
      </w:r>
    </w:p>
    <w:p w14:paraId="4FF94210" w14:textId="77777777" w:rsidR="00290A1E" w:rsidRDefault="00290A1E" w:rsidP="00290A1E">
      <w:pPr>
        <w:jc w:val="both"/>
        <w:rPr>
          <w:sz w:val="28"/>
          <w:szCs w:val="28"/>
        </w:rPr>
      </w:pPr>
    </w:p>
    <w:p w14:paraId="28683EC0" w14:textId="77777777" w:rsidR="00290A1E" w:rsidRDefault="00290A1E" w:rsidP="00290A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tyto </w:t>
      </w:r>
      <w:proofErr w:type="gramStart"/>
      <w:r>
        <w:rPr>
          <w:sz w:val="24"/>
          <w:szCs w:val="24"/>
        </w:rPr>
        <w:t>přílohy :</w:t>
      </w:r>
      <w:proofErr w:type="gramEnd"/>
    </w:p>
    <w:p w14:paraId="423C048C" w14:textId="0FEFCC5E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Závěrečn</w:t>
      </w:r>
      <w:r w:rsidR="000A46F5">
        <w:rPr>
          <w:sz w:val="24"/>
          <w:szCs w:val="24"/>
        </w:rPr>
        <w:t>ý účet</w:t>
      </w:r>
      <w:r>
        <w:rPr>
          <w:sz w:val="24"/>
          <w:szCs w:val="24"/>
        </w:rPr>
        <w:t xml:space="preserve"> za rok 2024</w:t>
      </w:r>
    </w:p>
    <w:p w14:paraId="13873C90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pro hodnocení plnění rozpočtu FIN 2-12 M</w:t>
      </w:r>
    </w:p>
    <w:p w14:paraId="462B21A6" w14:textId="5376708E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Rozvaha </w:t>
      </w:r>
    </w:p>
    <w:p w14:paraId="7FB6C620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</w:p>
    <w:p w14:paraId="21DBBE40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</w:t>
      </w:r>
    </w:p>
    <w:p w14:paraId="061E6436" w14:textId="12FCB2E8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 Pustějov za rok 2024</w:t>
      </w:r>
    </w:p>
    <w:p w14:paraId="56F71F9E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Údaje o projektech partnerství veřejného a soukromého sektoru </w:t>
      </w:r>
    </w:p>
    <w:p w14:paraId="6184CC7C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o poskytnutých garancích</w:t>
      </w:r>
    </w:p>
    <w:p w14:paraId="3EA593F4" w14:textId="38A84D36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Výroční zpráva o činnosti školy za školní rok 2023/2024</w:t>
      </w:r>
    </w:p>
    <w:p w14:paraId="7129C87C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Příloha  –</w:t>
      </w:r>
      <w:proofErr w:type="gramEnd"/>
      <w:r>
        <w:rPr>
          <w:sz w:val="24"/>
          <w:szCs w:val="24"/>
        </w:rPr>
        <w:t xml:space="preserve"> Příspěvkové organizace</w:t>
      </w:r>
    </w:p>
    <w:p w14:paraId="6AFD3CDF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příspěvkové organizace</w:t>
      </w:r>
    </w:p>
    <w:p w14:paraId="101532B9" w14:textId="43B0AC4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 příspěvkové organizace 202</w:t>
      </w:r>
      <w:r w:rsidR="00346E97">
        <w:rPr>
          <w:sz w:val="24"/>
          <w:szCs w:val="24"/>
        </w:rPr>
        <w:t>4</w:t>
      </w:r>
    </w:p>
    <w:p w14:paraId="1847927D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provedení inventarizace majetku Obec Pustějov</w:t>
      </w:r>
    </w:p>
    <w:p w14:paraId="0CCB907E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Zpráva o provedení inventarizace majetku </w:t>
      </w:r>
      <w:proofErr w:type="gramStart"/>
      <w:r>
        <w:rPr>
          <w:sz w:val="24"/>
          <w:szCs w:val="24"/>
        </w:rPr>
        <w:t>ZŠ  a</w:t>
      </w:r>
      <w:proofErr w:type="gramEnd"/>
      <w:r>
        <w:rPr>
          <w:sz w:val="24"/>
          <w:szCs w:val="24"/>
        </w:rPr>
        <w:t xml:space="preserve"> MŠ Pustějov</w:t>
      </w:r>
    </w:p>
    <w:p w14:paraId="7872E565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6AD759A9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62979FE7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dokumenty jsou vyvěšeny na elektronické úřední desce Obce Pustějov.</w:t>
      </w:r>
    </w:p>
    <w:p w14:paraId="6DDE5654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05A2C68F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Lenka Stixová</w:t>
      </w:r>
    </w:p>
    <w:p w14:paraId="50A8211B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Obecní úřad Pustějov</w:t>
      </w:r>
    </w:p>
    <w:p w14:paraId="5D0AFBBF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0968C0A8" w14:textId="0AFB6DDD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Ev. č.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4C8D">
        <w:rPr>
          <w:sz w:val="24"/>
          <w:szCs w:val="24"/>
        </w:rPr>
        <w:t>24</w:t>
      </w:r>
    </w:p>
    <w:p w14:paraId="12B3A096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10244CC6" w14:textId="101945E1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 : </w:t>
      </w:r>
      <w:r>
        <w:rPr>
          <w:sz w:val="24"/>
          <w:szCs w:val="24"/>
        </w:rPr>
        <w:tab/>
      </w:r>
      <w:r w:rsidR="00874C8D">
        <w:rPr>
          <w:sz w:val="24"/>
          <w:szCs w:val="24"/>
        </w:rPr>
        <w:t>18.6.</w:t>
      </w:r>
      <w:r>
        <w:rPr>
          <w:sz w:val="24"/>
          <w:szCs w:val="24"/>
        </w:rPr>
        <w:t>2025</w:t>
      </w:r>
    </w:p>
    <w:p w14:paraId="5BA1F6D5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</w:p>
    <w:p w14:paraId="6F873E57" w14:textId="77777777" w:rsidR="00290A1E" w:rsidRDefault="00290A1E" w:rsidP="00290A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Sejmuto :</w:t>
      </w:r>
      <w:proofErr w:type="gramEnd"/>
      <w:r>
        <w:rPr>
          <w:sz w:val="24"/>
          <w:szCs w:val="24"/>
        </w:rPr>
        <w:t xml:space="preserve"> </w:t>
      </w:r>
    </w:p>
    <w:p w14:paraId="4299B403" w14:textId="77777777" w:rsidR="0060364A" w:rsidRDefault="0060364A"/>
    <w:sectPr w:rsidR="0060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1E"/>
    <w:rsid w:val="000A46F5"/>
    <w:rsid w:val="00104A19"/>
    <w:rsid w:val="00290A1E"/>
    <w:rsid w:val="0034688C"/>
    <w:rsid w:val="00346E97"/>
    <w:rsid w:val="004B4ACF"/>
    <w:rsid w:val="0060364A"/>
    <w:rsid w:val="00874C8D"/>
    <w:rsid w:val="008835DB"/>
    <w:rsid w:val="009F674B"/>
    <w:rsid w:val="00A3040E"/>
    <w:rsid w:val="00A57301"/>
    <w:rsid w:val="00B9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406C"/>
  <w15:chartTrackingRefBased/>
  <w15:docId w15:val="{5632704B-A3E8-478B-924C-557AAAFF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A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290A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0A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0A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0A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A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0A1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0A1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0A1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0A1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0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0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0A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0A1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A1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0A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0A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0A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0A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0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9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0A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90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0A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90A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0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90A1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0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0A1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0A1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semiHidden/>
    <w:unhideWhenUsed/>
    <w:rsid w:val="00290A1E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0A1E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0A1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pustej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5</cp:revision>
  <cp:lastPrinted>2025-05-09T11:47:00Z</cp:lastPrinted>
  <dcterms:created xsi:type="dcterms:W3CDTF">2025-05-09T11:30:00Z</dcterms:created>
  <dcterms:modified xsi:type="dcterms:W3CDTF">2025-06-18T13:55:00Z</dcterms:modified>
</cp:coreProperties>
</file>